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03" w:rsidRDefault="00192803">
      <w:pPr>
        <w:spacing w:after="579" w:line="1" w:lineRule="exact"/>
      </w:pPr>
    </w:p>
    <w:p w:rsidR="00192803" w:rsidRDefault="00192803">
      <w:pPr>
        <w:spacing w:after="5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2467"/>
        <w:gridCol w:w="6302"/>
      </w:tblGrid>
      <w:tr w:rsidR="0019280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Ohlásenie stavby a stavebných úprav podľa § 63 Stavebného zákona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  <w:b/>
                <w:bCs/>
              </w:rPr>
              <w:t>ČASŤ A - Typ ohlásenia a príslušnosť správneho orgánu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192803">
            <w:pPr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Číselný kód dokumentu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Typ ohlásenia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 xml:space="preserve">Typ drobnej </w:t>
            </w:r>
            <w:r>
              <w:rPr>
                <w:rStyle w:val="In"/>
              </w:rPr>
              <w:t>stavby podľa § 2 ods. 4 Stavebného zákona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Drobná stavba podľa § 2 ods. 4 písm. a) Stavebného zákona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Drobná stavba podľa § 2 ods. 4 písm. b) Stavebného zákona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 xml:space="preserve">Drobná stavba podľa § 2 ods. 4 písm. c) </w:t>
            </w:r>
            <w:r>
              <w:rPr>
                <w:rStyle w:val="In"/>
              </w:rPr>
              <w:t>Stavebného zákona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Nejde o žiadnu z vyššie uvedených kategórií A - C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Iná drobná stavba alebo stavebná úprava podľa § 2 ods. 4 písm. d) až i) Stavebného zákona, pre ktorú sa vyžaduje ohlásenie podľa § 18 ods. 3 Stavebného zákona, ak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sa stavebné práce uskutočňujú na verejnom priestranstve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sa má stavebnými prácami zhotoviť alebo umiestniť stavba alebo terénne úpravy na pozemku stavebníka vo vzdialenosti menšej ako 2 m od hranice pozemku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sa má stavebnými prácami zhotoviť alebo odstrániť stavba, ktorá je predmetom číslovania súpisným číslom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sa má stavebnými prácami zhotoviť budova spojená so zemou pevným základom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sa má stavebnými prácami zhotoviť podzemná stavba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 xml:space="preserve">sa uskutočňujú </w:t>
            </w:r>
            <w:r>
              <w:rPr>
                <w:rStyle w:val="In"/>
              </w:rPr>
              <w:t>na stavbe, ktorá je kultúrnou pamiatkou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sa stavebné práce uskutočňujú na stavbe v pamiatkovom území, v chránenom území mimo zastavaného územia obce alebo v ochrannom pásme chráneného územia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sa stavebnými prácami alebo prevádzkou stavby môže ohroziť</w:t>
            </w:r>
            <w:r>
              <w:rPr>
                <w:rStyle w:val="In"/>
              </w:rPr>
              <w:t xml:space="preserve"> zdravie ľudí, významne negatívne ovplyvniť životné prostredie, protipožiarna bezpečnosť alebo mechanická odolnosť a stabilita a bezpečnosť pri užívaní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 xml:space="preserve">sa stavebné práce uskutočňujú na pobrežnom pozemku, v inundačnom území s retenčným potenciálom a v </w:t>
            </w:r>
            <w:r>
              <w:rPr>
                <w:rStyle w:val="In"/>
              </w:rPr>
              <w:t>ochrannom pásme vodárenského zdroja, prírodného liečivého zdroja alebo prírodného minerálneho zdroja</w:t>
            </w:r>
          </w:p>
        </w:tc>
      </w:tr>
    </w:tbl>
    <w:p w:rsidR="00192803" w:rsidRDefault="00D7770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2472"/>
        <w:gridCol w:w="6302"/>
      </w:tblGrid>
      <w:tr w:rsidR="0019280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192803" w:rsidRDefault="00192803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J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nejde o žiadnu z vyššie uvedených kategórií A až I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 xml:space="preserve">Iná drobná stavba alebo stavebná úprava, pre ktorú sa vyžaduje ohlásenie podľa § 18 ods. 4 </w:t>
            </w:r>
            <w:r>
              <w:rPr>
                <w:rStyle w:val="In"/>
              </w:rPr>
              <w:t>Stavebného zákona,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  <w:tabs>
                <w:tab w:val="left" w:pos="595"/>
                <w:tab w:val="left" w:pos="1627"/>
                <w:tab w:val="left" w:pos="3178"/>
                <w:tab w:val="left" w:pos="3605"/>
                <w:tab w:val="left" w:pos="5170"/>
              </w:tabs>
            </w:pPr>
            <w:r>
              <w:rPr>
                <w:rStyle w:val="In"/>
              </w:rPr>
              <w:t>pri</w:t>
            </w:r>
            <w:r>
              <w:rPr>
                <w:rStyle w:val="In"/>
              </w:rPr>
              <w:tab/>
              <w:t>nových</w:t>
            </w:r>
            <w:r>
              <w:rPr>
                <w:rStyle w:val="In"/>
              </w:rPr>
              <w:tab/>
              <w:t>nadzemných</w:t>
            </w:r>
            <w:r>
              <w:rPr>
                <w:rStyle w:val="In"/>
              </w:rPr>
              <w:tab/>
              <w:t>a</w:t>
            </w:r>
            <w:r>
              <w:rPr>
                <w:rStyle w:val="In"/>
              </w:rPr>
              <w:tab/>
              <w:t>podzemných</w:t>
            </w:r>
            <w:r>
              <w:rPr>
                <w:rStyle w:val="In"/>
              </w:rPr>
              <w:tab/>
              <w:t>vedeniach</w:t>
            </w:r>
          </w:p>
          <w:p w:rsidR="00192803" w:rsidRDefault="00D7770E">
            <w:pPr>
              <w:pStyle w:val="In0"/>
            </w:pPr>
            <w:r>
              <w:rPr>
                <w:rStyle w:val="In"/>
              </w:rPr>
              <w:t>elektronických komunikačných sietí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 xml:space="preserve">pri zariadeniach využívajúcich slnečnú energiu a spoločné umiestnenia uskladňovania energie vrátane zariadení </w:t>
            </w:r>
            <w:r>
              <w:rPr>
                <w:rStyle w:val="In"/>
              </w:rPr>
              <w:t>integrovaných do budovy v existujúcich alebo budúcich umelých konštrukciách a pri zariadeniach využívajúcich slnečnú energiu od 50 kW do 100 kW vrátane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 xml:space="preserve">pri údržbe stavby, ktorá by mohla ovplyvniť stabilitu stavby, protipožiarnu bezpečnosť stavby, jej </w:t>
            </w:r>
            <w:r>
              <w:rPr>
                <w:rStyle w:val="In"/>
              </w:rPr>
              <w:t>vzhľad vo verejnom priestore alebo životné prostredie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pri údržbe stavby, ktorá je kultúrnou pamiatkou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ak nejde o žiadnu z vyššie uvedených kategórií A až D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ohlasovateľa, stavebníka, vlastníka stavby, projektanta, spracovateľa projektu stavby na ohlásenie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Ohlasovateľ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148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Projektant alebo spracovateľ projektu stavby na ohlásenie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 xml:space="preserve">Identifikačné </w:t>
            </w:r>
            <w:r>
              <w:rPr>
                <w:rStyle w:val="In"/>
              </w:rPr>
              <w:t>údaje stavby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192803" w:rsidRDefault="00192803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Typ stavby alebo stavebnej úpravy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Drobná stavba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Stavebná úprava existujúcej stavby</w:t>
            </w:r>
          </w:p>
        </w:tc>
      </w:tr>
    </w:tbl>
    <w:p w:rsidR="00192803" w:rsidRDefault="00D7770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2467"/>
        <w:gridCol w:w="6302"/>
      </w:tblGrid>
      <w:tr w:rsidR="0019280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192803" w:rsidRDefault="00192803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 xml:space="preserve">Udržiavacie práce </w:t>
            </w:r>
            <w:r>
              <w:rPr>
                <w:rStyle w:val="In"/>
              </w:rPr>
              <w:t>existujúcej stavby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Informačná konštrukcia s informačnou plochou do 1,2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Informačná konštrukcia s informačnou plochou do 20,0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Členenie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Členenie stavby podľa účelu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Členenie stavby pri stavebnej úprave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Členenie stavby, na ktorej sa vykonáva úprava, podľa účelu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Vlastník stavby ak sa jedná o stavebné úpravy alebo udržiavacie práce existujúcej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 xml:space="preserve">Vlastník susednej nehnuteľnosti, ak sa pri </w:t>
            </w:r>
            <w:r>
              <w:rPr>
                <w:rStyle w:val="In"/>
              </w:rPr>
              <w:t>uskutočňovaní stavby majú použiť susedné nehnuteľnosti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Svojpomocne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Dodávateľsky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 xml:space="preserve">Kvalifikovaná osoba pre vedenie </w:t>
            </w:r>
            <w:r>
              <w:rPr>
                <w:rStyle w:val="In"/>
              </w:rPr>
              <w:t>uskutočňovania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Typ prílohy pre iné právo k</w:t>
            </w:r>
            <w:r>
              <w:rPr>
                <w:rStyle w:val="In"/>
              </w:rPr>
              <w:t xml:space="preserve"> pozemku alebo stavbe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</w:t>
            </w:r>
            <w:r>
              <w:rPr>
                <w:rStyle w:val="In"/>
              </w:rPr>
              <w:t>e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</w:tbl>
    <w:p w:rsidR="00192803" w:rsidRDefault="00D7770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2467"/>
        <w:gridCol w:w="6302"/>
      </w:tblGrid>
      <w:tr w:rsidR="00192803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lastRenderedPageBreak/>
              <w:t xml:space="preserve">Podrobná </w:t>
            </w:r>
            <w:r>
              <w:rPr>
                <w:rStyle w:val="In"/>
              </w:rPr>
              <w:t>identifikácia stavby alebo stavebných úprav z hľadiska chránených záujmov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Odňatie poľnohospodárskej pôdy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Zastavovacie údaje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Zastavaná plocha ohlasovanej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Zastavaná plocha iných existujúcich stavieb na stavebnom pozemku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Zastavaná plocha spolu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Odstupové vzdialenosti od susedných parciel a stavieb na nich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Bilancia plôch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Ostatné bilancie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Prípojka na inžinierske siete ak je predmetom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192803">
            <w:pPr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Voda</w:t>
            </w:r>
          </w:p>
        </w:tc>
      </w:tr>
    </w:tbl>
    <w:p w:rsidR="00192803" w:rsidRDefault="00D7770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2467"/>
        <w:gridCol w:w="6302"/>
      </w:tblGrid>
      <w:tr w:rsidR="0019280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lastRenderedPageBreak/>
              <w:t xml:space="preserve">ohlásenia (uviesť </w:t>
            </w:r>
            <w:r>
              <w:rPr>
                <w:rStyle w:val="In"/>
                <w:lang w:val="fr-FR" w:eastAsia="fr-FR"/>
              </w:rPr>
              <w:t>relevantné)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Vykurovanie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 xml:space="preserve">Prílohy </w:t>
            </w:r>
            <w:r>
              <w:rPr>
                <w:rStyle w:val="In"/>
                <w:lang w:val="en-US" w:eastAsia="en-US"/>
              </w:rPr>
              <w:t xml:space="preserve">k </w:t>
            </w:r>
            <w:r>
              <w:rPr>
                <w:rStyle w:val="In"/>
              </w:rPr>
              <w:t xml:space="preserve">časti </w:t>
            </w:r>
            <w:r>
              <w:rPr>
                <w:rStyle w:val="In"/>
                <w:lang w:val="en-US" w:eastAsia="en-US"/>
              </w:rPr>
              <w:t>D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Projekt pre ohlásenie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 xml:space="preserve">Záväzné </w:t>
            </w:r>
            <w:r>
              <w:rPr>
                <w:rStyle w:val="In"/>
              </w:rPr>
              <w:t>stanoviská a záväzné vyjadrenia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 xml:space="preserve">Záväzné stanoviská </w:t>
            </w:r>
            <w:r>
              <w:rPr>
                <w:rStyle w:val="In"/>
              </w:rPr>
              <w:t>dotknutých orgánov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rPr>
                <w:sz w:val="10"/>
                <w:szCs w:val="10"/>
              </w:rPr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rPr>
                <w:sz w:val="10"/>
                <w:szCs w:val="10"/>
              </w:rPr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Vyhlásenie ohlasovateľa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Dátum podania ohlásenia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Podpis ohlasovateľa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  <w:bookmarkStart w:id="0" w:name="_GoBack"/>
            <w:bookmarkEnd w:id="0"/>
          </w:p>
        </w:tc>
      </w:tr>
    </w:tbl>
    <w:p w:rsidR="00D7770E" w:rsidRDefault="00D7770E"/>
    <w:sectPr w:rsidR="00D7770E">
      <w:pgSz w:w="11900" w:h="16840"/>
      <w:pgMar w:top="716" w:right="521" w:bottom="545" w:left="588" w:header="288" w:footer="1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70E" w:rsidRDefault="00D7770E">
      <w:r>
        <w:separator/>
      </w:r>
    </w:p>
  </w:endnote>
  <w:endnote w:type="continuationSeparator" w:id="0">
    <w:p w:rsidR="00D7770E" w:rsidRDefault="00D7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70E" w:rsidRDefault="00D7770E"/>
  </w:footnote>
  <w:footnote w:type="continuationSeparator" w:id="0">
    <w:p w:rsidR="00D7770E" w:rsidRDefault="00D777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03"/>
    <w:rsid w:val="00105809"/>
    <w:rsid w:val="00192803"/>
    <w:rsid w:val="00232441"/>
    <w:rsid w:val="003A07F0"/>
    <w:rsid w:val="008E0D7B"/>
    <w:rsid w:val="00D7770E"/>
    <w:rsid w:val="00F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BE43D-56DB-4890-B807-6B5E4E7B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Larysa Biletska</cp:lastModifiedBy>
  <cp:revision>5</cp:revision>
  <dcterms:created xsi:type="dcterms:W3CDTF">2025-04-07T12:13:00Z</dcterms:created>
  <dcterms:modified xsi:type="dcterms:W3CDTF">2025-04-07T12:27:00Z</dcterms:modified>
</cp:coreProperties>
</file>